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A3A8" w14:textId="77777777" w:rsidR="008A1C3A" w:rsidRDefault="008A1C3A" w:rsidP="008A1C3A">
      <w:pPr>
        <w:rPr>
          <w:rFonts w:ascii="Times New Roman" w:hAnsi="Times New Roman"/>
        </w:rPr>
      </w:pPr>
      <w:r>
        <w:rPr>
          <w:rFonts w:ascii="Times New Roman" w:hAnsi="Times New Roman"/>
        </w:rPr>
        <w:t>Charles M. Tung</w:t>
      </w:r>
    </w:p>
    <w:p w14:paraId="2D053687" w14:textId="77777777" w:rsidR="008A1C3A" w:rsidRDefault="008A1C3A" w:rsidP="008A1C3A">
      <w:pPr>
        <w:rPr>
          <w:rFonts w:ascii="Times New Roman" w:hAnsi="Times New Roman"/>
        </w:rPr>
      </w:pPr>
      <w:r>
        <w:rPr>
          <w:rFonts w:ascii="Times New Roman" w:hAnsi="Times New Roman"/>
        </w:rPr>
        <w:t>Remarks for Mission Day</w:t>
      </w:r>
    </w:p>
    <w:p w14:paraId="3C09B25C" w14:textId="77777777" w:rsidR="008A1C3A" w:rsidRDefault="008A1C3A" w:rsidP="008A1C3A">
      <w:pPr>
        <w:rPr>
          <w:rFonts w:ascii="Times New Roman" w:hAnsi="Times New Roman"/>
        </w:rPr>
      </w:pPr>
    </w:p>
    <w:p w14:paraId="5B0C3AAD" w14:textId="77777777" w:rsidR="00B05089" w:rsidRPr="009975DE" w:rsidRDefault="008A1C3A" w:rsidP="00682649">
      <w:pPr>
        <w:ind w:firstLine="720"/>
        <w:rPr>
          <w:rFonts w:ascii="Times New Roman" w:hAnsi="Times New Roman"/>
        </w:rPr>
      </w:pPr>
      <w:r>
        <w:rPr>
          <w:rFonts w:ascii="Times New Roman" w:hAnsi="Times New Roman"/>
        </w:rPr>
        <w:t>R</w:t>
      </w:r>
      <w:r w:rsidR="00E20F3E" w:rsidRPr="009975DE">
        <w:rPr>
          <w:rFonts w:ascii="Times New Roman" w:hAnsi="Times New Roman"/>
        </w:rPr>
        <w:t>ight before the pandemic began</w:t>
      </w:r>
      <w:r>
        <w:rPr>
          <w:rFonts w:ascii="Times New Roman" w:hAnsi="Times New Roman"/>
        </w:rPr>
        <w:t xml:space="preserve">, I’d </w:t>
      </w:r>
      <w:r w:rsidR="00F74F3A" w:rsidRPr="009975DE">
        <w:rPr>
          <w:rFonts w:ascii="Times New Roman" w:hAnsi="Times New Roman"/>
        </w:rPr>
        <w:t>begun</w:t>
      </w:r>
      <w:r w:rsidR="00E20F3E" w:rsidRPr="009975DE">
        <w:rPr>
          <w:rFonts w:ascii="Times New Roman" w:hAnsi="Times New Roman"/>
        </w:rPr>
        <w:t xml:space="preserve"> teaching classes on contemporary </w:t>
      </w:r>
      <w:r w:rsidR="00EB7097">
        <w:rPr>
          <w:rFonts w:ascii="Times New Roman" w:hAnsi="Times New Roman"/>
        </w:rPr>
        <w:t>climate</w:t>
      </w:r>
      <w:r w:rsidR="00E20F3E" w:rsidRPr="009975DE">
        <w:rPr>
          <w:rFonts w:ascii="Times New Roman" w:hAnsi="Times New Roman"/>
        </w:rPr>
        <w:t xml:space="preserve"> fiction</w:t>
      </w:r>
      <w:r>
        <w:rPr>
          <w:rFonts w:ascii="Times New Roman" w:hAnsi="Times New Roman"/>
        </w:rPr>
        <w:t xml:space="preserve"> (clifi)</w:t>
      </w:r>
      <w:r w:rsidR="00E20F3E" w:rsidRPr="009975DE">
        <w:rPr>
          <w:rFonts w:ascii="Times New Roman" w:hAnsi="Times New Roman"/>
        </w:rPr>
        <w:t xml:space="preserve"> and ecological timescales, and I</w:t>
      </w:r>
      <w:r>
        <w:rPr>
          <w:rFonts w:ascii="Times New Roman" w:hAnsi="Times New Roman"/>
        </w:rPr>
        <w:t>’d</w:t>
      </w:r>
      <w:r w:rsidR="00E20F3E" w:rsidRPr="009975DE">
        <w:rPr>
          <w:rFonts w:ascii="Times New Roman" w:hAnsi="Times New Roman"/>
        </w:rPr>
        <w:t xml:space="preserve"> sketched out a short book project on scenes of instruction at the end of the world</w:t>
      </w:r>
      <w:r w:rsidR="00F74F3A" w:rsidRPr="009975DE">
        <w:rPr>
          <w:rFonts w:ascii="Times New Roman" w:hAnsi="Times New Roman"/>
        </w:rPr>
        <w:t>, spaces of knowledge transmission on the edges of worlds.</w:t>
      </w:r>
      <w:r>
        <w:rPr>
          <w:rFonts w:ascii="Times New Roman" w:hAnsi="Times New Roman"/>
        </w:rPr>
        <w:t xml:space="preserve"> </w:t>
      </w:r>
      <w:r w:rsidR="007910EF" w:rsidRPr="009975DE">
        <w:rPr>
          <w:rFonts w:ascii="Times New Roman" w:hAnsi="Times New Roman"/>
        </w:rPr>
        <w:t xml:space="preserve">This was before Provost Martin asked me to join the Reimagine and Revise Our Curriculum effort, and perhaps it was </w:t>
      </w:r>
      <w:r w:rsidR="008E1481">
        <w:rPr>
          <w:rFonts w:ascii="Times New Roman" w:hAnsi="Times New Roman"/>
        </w:rPr>
        <w:t>serendipitous</w:t>
      </w:r>
      <w:r w:rsidR="007910EF" w:rsidRPr="009975DE">
        <w:rPr>
          <w:rFonts w:ascii="Times New Roman" w:hAnsi="Times New Roman"/>
        </w:rPr>
        <w:t xml:space="preserve"> preparation</w:t>
      </w:r>
      <w:r>
        <w:rPr>
          <w:rFonts w:ascii="Times New Roman" w:hAnsi="Times New Roman"/>
        </w:rPr>
        <w:t xml:space="preserve"> (perhaps not—you tell me)</w:t>
      </w:r>
      <w:r w:rsidR="007910EF" w:rsidRPr="009975DE">
        <w:rPr>
          <w:rFonts w:ascii="Times New Roman" w:hAnsi="Times New Roman"/>
        </w:rPr>
        <w:t>. Here are some of the things I was thinking about and sharing with our students</w:t>
      </w:r>
      <w:r>
        <w:rPr>
          <w:rFonts w:ascii="Times New Roman" w:hAnsi="Times New Roman"/>
        </w:rPr>
        <w:t xml:space="preserve">: </w:t>
      </w:r>
      <w:r w:rsidR="00B05089" w:rsidRPr="009975DE">
        <w:rPr>
          <w:rFonts w:ascii="Times New Roman" w:hAnsi="Times New Roman"/>
        </w:rPr>
        <w:t xml:space="preserve">In Nnedi Okorafor’s </w:t>
      </w:r>
      <w:r w:rsidR="007910EF" w:rsidRPr="009975DE">
        <w:rPr>
          <w:rFonts w:ascii="Times New Roman" w:hAnsi="Times New Roman"/>
        </w:rPr>
        <w:t xml:space="preserve">Africanfuturist </w:t>
      </w:r>
      <w:r>
        <w:rPr>
          <w:rFonts w:ascii="Times New Roman" w:hAnsi="Times New Roman"/>
        </w:rPr>
        <w:t>young-</w:t>
      </w:r>
      <w:r w:rsidR="00B05089" w:rsidRPr="009975DE">
        <w:rPr>
          <w:rFonts w:ascii="Times New Roman" w:hAnsi="Times New Roman"/>
        </w:rPr>
        <w:t>adult trilogy, a Himba teenager named Binti is accepted to the intergalactic institution of higher-ed, Oomza University, where she discover</w:t>
      </w:r>
      <w:r w:rsidR="00F74F3A" w:rsidRPr="009975DE">
        <w:rPr>
          <w:rFonts w:ascii="Times New Roman" w:hAnsi="Times New Roman"/>
        </w:rPr>
        <w:t>s</w:t>
      </w:r>
      <w:r w:rsidR="00B05089" w:rsidRPr="009975DE">
        <w:rPr>
          <w:rFonts w:ascii="Times New Roman" w:hAnsi="Times New Roman"/>
        </w:rPr>
        <w:t xml:space="preserve"> massive departments the size of cities, </w:t>
      </w:r>
      <w:r>
        <w:rPr>
          <w:rFonts w:ascii="Times New Roman" w:hAnsi="Times New Roman"/>
        </w:rPr>
        <w:t xml:space="preserve">e.g., </w:t>
      </w:r>
      <w:r w:rsidR="00B05089" w:rsidRPr="009975DE">
        <w:rPr>
          <w:rFonts w:ascii="Times New Roman" w:hAnsi="Times New Roman"/>
        </w:rPr>
        <w:t>Weapons City, Organics City.</w:t>
      </w:r>
      <w:r>
        <w:rPr>
          <w:rFonts w:ascii="Times New Roman" w:hAnsi="Times New Roman"/>
        </w:rPr>
        <w:t xml:space="preserve"> </w:t>
      </w:r>
      <w:r w:rsidR="00F74F3A" w:rsidRPr="009975DE">
        <w:rPr>
          <w:rFonts w:ascii="Times New Roman" w:hAnsi="Times New Roman"/>
        </w:rPr>
        <w:t>You could say that</w:t>
      </w:r>
      <w:r w:rsidR="00556683" w:rsidRPr="009975DE">
        <w:rPr>
          <w:rFonts w:ascii="Times New Roman" w:hAnsi="Times New Roman"/>
        </w:rPr>
        <w:t xml:space="preserve"> the book itself is the work of a professor in Alternate History City, where efforts are focused on imagining history otherwise</w:t>
      </w:r>
      <w:r w:rsidR="00F74F3A" w:rsidRPr="009975DE">
        <w:rPr>
          <w:rFonts w:ascii="Times New Roman" w:hAnsi="Times New Roman"/>
        </w:rPr>
        <w:t xml:space="preserve"> but situated in a </w:t>
      </w:r>
      <w:r w:rsidR="009975DE" w:rsidRPr="009975DE">
        <w:rPr>
          <w:rFonts w:ascii="Times New Roman" w:hAnsi="Times New Roman"/>
        </w:rPr>
        <w:t>universe</w:t>
      </w:r>
      <w:r w:rsidR="00F74F3A" w:rsidRPr="009975DE">
        <w:rPr>
          <w:rFonts w:ascii="Times New Roman" w:hAnsi="Times New Roman"/>
        </w:rPr>
        <w:t xml:space="preserve"> organized around domination and </w:t>
      </w:r>
      <w:r w:rsidR="007910EF" w:rsidRPr="009975DE">
        <w:rPr>
          <w:rFonts w:ascii="Times New Roman" w:hAnsi="Times New Roman"/>
        </w:rPr>
        <w:t>its privileges</w:t>
      </w:r>
      <w:r w:rsidR="00F74F3A" w:rsidRPr="009975DE">
        <w:rPr>
          <w:rFonts w:ascii="Times New Roman" w:hAnsi="Times New Roman"/>
        </w:rPr>
        <w:t>.</w:t>
      </w:r>
      <w:r>
        <w:rPr>
          <w:rFonts w:ascii="Times New Roman" w:hAnsi="Times New Roman"/>
        </w:rPr>
        <w:t xml:space="preserve"> </w:t>
      </w:r>
      <w:r w:rsidR="00556683" w:rsidRPr="009975DE">
        <w:rPr>
          <w:rFonts w:ascii="Times New Roman" w:hAnsi="Times New Roman"/>
        </w:rPr>
        <w:t>In Margaret Atwood’s fiction, one of her character</w:t>
      </w:r>
      <w:r w:rsidR="00682649" w:rsidRPr="009975DE">
        <w:rPr>
          <w:rFonts w:ascii="Times New Roman" w:hAnsi="Times New Roman"/>
        </w:rPr>
        <w:t>s attends a corporatized academ</w:t>
      </w:r>
      <w:r w:rsidR="00556683" w:rsidRPr="009975DE">
        <w:rPr>
          <w:rFonts w:ascii="Times New Roman" w:hAnsi="Times New Roman"/>
        </w:rPr>
        <w:t>y where he takes “Applied Logic, Applied Rhetoric… Applied Semantics, Relativistics, and Advanced Mischaracterization.”</w:t>
      </w:r>
      <w:r>
        <w:rPr>
          <w:rFonts w:ascii="Times New Roman" w:hAnsi="Times New Roman"/>
        </w:rPr>
        <w:t xml:space="preserve"> </w:t>
      </w:r>
      <w:r w:rsidR="00E814DA" w:rsidRPr="009975DE">
        <w:rPr>
          <w:rFonts w:ascii="Times New Roman" w:hAnsi="Times New Roman"/>
        </w:rPr>
        <w:t>L</w:t>
      </w:r>
      <w:r w:rsidR="00830ED5" w:rsidRPr="009975DE">
        <w:rPr>
          <w:rFonts w:ascii="Times New Roman" w:hAnsi="Times New Roman"/>
        </w:rPr>
        <w:t xml:space="preserve">ast century, </w:t>
      </w:r>
      <w:r w:rsidR="00E814DA" w:rsidRPr="009975DE">
        <w:rPr>
          <w:rFonts w:ascii="Times New Roman" w:hAnsi="Times New Roman"/>
        </w:rPr>
        <w:t>thinkers had hoped for a different future. T</w:t>
      </w:r>
      <w:r w:rsidR="00830ED5" w:rsidRPr="009975DE">
        <w:rPr>
          <w:rFonts w:ascii="Times New Roman" w:hAnsi="Times New Roman"/>
        </w:rPr>
        <w:t>he Jesuit scientist and philosopher Pierre Teilhard de Chardin imagined that the highest level of hominization was under way</w:t>
      </w:r>
      <w:r w:rsidR="00C82626" w:rsidRPr="009975DE">
        <w:rPr>
          <w:rFonts w:ascii="Times New Roman" w:hAnsi="Times New Roman"/>
        </w:rPr>
        <w:t>, in part</w:t>
      </w:r>
      <w:r w:rsidR="00830ED5" w:rsidRPr="009975DE">
        <w:rPr>
          <w:rFonts w:ascii="Times New Roman" w:hAnsi="Times New Roman"/>
        </w:rPr>
        <w:t xml:space="preserve"> because radio and television were bringing us closer to “the direct syntonization of brains,” </w:t>
      </w:r>
      <w:r w:rsidR="00EB7097">
        <w:rPr>
          <w:rFonts w:ascii="Times New Roman" w:hAnsi="Times New Roman"/>
        </w:rPr>
        <w:t>one aspect of the</w:t>
      </w:r>
      <w:r w:rsidR="00830ED5" w:rsidRPr="009975DE">
        <w:rPr>
          <w:rFonts w:ascii="Times New Roman" w:hAnsi="Times New Roman"/>
        </w:rPr>
        <w:t xml:space="preserve"> noospher</w:t>
      </w:r>
      <w:r w:rsidR="009975DE" w:rsidRPr="009975DE">
        <w:rPr>
          <w:rFonts w:ascii="Times New Roman" w:hAnsi="Times New Roman"/>
        </w:rPr>
        <w:t>e</w:t>
      </w:r>
      <w:r w:rsidR="00682649" w:rsidRPr="009975DE">
        <w:rPr>
          <w:rFonts w:ascii="Times New Roman" w:hAnsi="Times New Roman"/>
        </w:rPr>
        <w:t xml:space="preserve"> that recalled</w:t>
      </w:r>
      <w:r w:rsidR="00830ED5" w:rsidRPr="009975DE">
        <w:rPr>
          <w:rFonts w:ascii="Times New Roman" w:hAnsi="Times New Roman"/>
        </w:rPr>
        <w:t xml:space="preserve"> HG Wells’s </w:t>
      </w:r>
      <w:r>
        <w:rPr>
          <w:rFonts w:ascii="Times New Roman" w:hAnsi="Times New Roman"/>
        </w:rPr>
        <w:t>“</w:t>
      </w:r>
      <w:r w:rsidR="00830ED5" w:rsidRPr="009975DE">
        <w:rPr>
          <w:rFonts w:ascii="Times New Roman" w:hAnsi="Times New Roman"/>
        </w:rPr>
        <w:t>World Brain</w:t>
      </w:r>
      <w:r w:rsidR="00682649" w:rsidRPr="009975DE">
        <w:rPr>
          <w:rFonts w:ascii="Times New Roman" w:hAnsi="Times New Roman"/>
        </w:rPr>
        <w:t>,</w:t>
      </w:r>
      <w:r>
        <w:rPr>
          <w:rFonts w:ascii="Times New Roman" w:hAnsi="Times New Roman"/>
        </w:rPr>
        <w:t>”</w:t>
      </w:r>
      <w:r w:rsidR="00682649" w:rsidRPr="009975DE">
        <w:rPr>
          <w:rFonts w:ascii="Times New Roman" w:hAnsi="Times New Roman"/>
        </w:rPr>
        <w:t xml:space="preserve"> a global knowledge apparatus that was both a collectively-authored encyclopedia and a “super university” that would stand against a “whole property-money system [in need of] revision” and a “recrudesc</w:t>
      </w:r>
      <w:r w:rsidR="00564215" w:rsidRPr="009975DE">
        <w:rPr>
          <w:rFonts w:ascii="Times New Roman" w:hAnsi="Times New Roman"/>
        </w:rPr>
        <w:t xml:space="preserve">ence of sentimental nationalism” kindled by </w:t>
      </w:r>
      <w:r w:rsidR="00682649" w:rsidRPr="009975DE">
        <w:rPr>
          <w:rFonts w:ascii="Times New Roman" w:hAnsi="Times New Roman"/>
        </w:rPr>
        <w:t>propaganda.</w:t>
      </w:r>
      <w:r>
        <w:rPr>
          <w:rFonts w:ascii="Times New Roman" w:hAnsi="Times New Roman"/>
        </w:rPr>
        <w:t xml:space="preserve"> </w:t>
      </w:r>
      <w:r w:rsidR="00E814DA" w:rsidRPr="009975DE">
        <w:rPr>
          <w:rFonts w:ascii="Times New Roman" w:hAnsi="Times New Roman"/>
        </w:rPr>
        <w:t>These are familiar circumstances</w:t>
      </w:r>
      <w:r w:rsidR="00EB7097">
        <w:rPr>
          <w:rFonts w:ascii="Times New Roman" w:hAnsi="Times New Roman"/>
        </w:rPr>
        <w:t xml:space="preserve"> still</w:t>
      </w:r>
      <w:r w:rsidR="00E814DA" w:rsidRPr="009975DE">
        <w:rPr>
          <w:rFonts w:ascii="Times New Roman" w:hAnsi="Times New Roman"/>
        </w:rPr>
        <w:t>, and w</w:t>
      </w:r>
      <w:r w:rsidR="00564215" w:rsidRPr="009975DE">
        <w:rPr>
          <w:rFonts w:ascii="Times New Roman" w:hAnsi="Times New Roman"/>
        </w:rPr>
        <w:t>e know what the syntonization of brains has done to our politics</w:t>
      </w:r>
      <w:r w:rsidR="00E814DA" w:rsidRPr="009975DE">
        <w:rPr>
          <w:rFonts w:ascii="Times New Roman" w:hAnsi="Times New Roman"/>
        </w:rPr>
        <w:t>.</w:t>
      </w:r>
    </w:p>
    <w:p w14:paraId="7F33F515" w14:textId="77777777" w:rsidR="00C82626" w:rsidRPr="009975DE" w:rsidRDefault="00B05089" w:rsidP="00FC6C9C">
      <w:pPr>
        <w:ind w:firstLine="720"/>
        <w:rPr>
          <w:rFonts w:ascii="Times New Roman" w:hAnsi="Times New Roman"/>
        </w:rPr>
      </w:pPr>
      <w:r w:rsidRPr="009975DE">
        <w:rPr>
          <w:rFonts w:ascii="Times New Roman" w:hAnsi="Times New Roman"/>
        </w:rPr>
        <w:t>We’re at a difficult moment in our national and indeed planetary history for hope, for hoping.</w:t>
      </w:r>
      <w:r w:rsidR="008A1C3A">
        <w:rPr>
          <w:rFonts w:ascii="Times New Roman" w:hAnsi="Times New Roman"/>
        </w:rPr>
        <w:t xml:space="preserve"> </w:t>
      </w:r>
      <w:r w:rsidR="00883F7D" w:rsidRPr="009975DE">
        <w:rPr>
          <w:rFonts w:ascii="Times New Roman" w:hAnsi="Times New Roman"/>
        </w:rPr>
        <w:t xml:space="preserve">Bill Readings’s estimation in </w:t>
      </w:r>
      <w:r w:rsidR="00883F7D" w:rsidRPr="009975DE">
        <w:rPr>
          <w:rFonts w:ascii="Times New Roman" w:hAnsi="Times New Roman"/>
          <w:i/>
        </w:rPr>
        <w:t>The University in Ruins</w:t>
      </w:r>
      <w:r w:rsidR="00883F7D" w:rsidRPr="009975DE">
        <w:rPr>
          <w:rFonts w:ascii="Times New Roman" w:hAnsi="Times New Roman"/>
        </w:rPr>
        <w:t>, already more than a quarter century old, was that “Excellence has become the last unifying principle of the modern university, yet the discourse of excellence brackets out the question of value in favor of measurement and substitutes accounting solutions for questions of accountability.”</w:t>
      </w:r>
      <w:r w:rsidR="008A1C3A">
        <w:rPr>
          <w:rFonts w:ascii="Times New Roman" w:hAnsi="Times New Roman"/>
        </w:rPr>
        <w:t xml:space="preserve"> </w:t>
      </w:r>
      <w:r w:rsidR="001972FD" w:rsidRPr="009975DE">
        <w:rPr>
          <w:rFonts w:ascii="Times New Roman" w:hAnsi="Times New Roman"/>
        </w:rPr>
        <w:t>Ronald Barnett, a</w:t>
      </w:r>
      <w:r w:rsidR="00883F7D" w:rsidRPr="009975DE">
        <w:rPr>
          <w:rFonts w:ascii="Times New Roman" w:hAnsi="Times New Roman"/>
        </w:rPr>
        <w:t xml:space="preserve"> scholar of higher ed</w:t>
      </w:r>
      <w:r w:rsidR="001972FD" w:rsidRPr="009975DE">
        <w:rPr>
          <w:rFonts w:ascii="Times New Roman" w:hAnsi="Times New Roman"/>
        </w:rPr>
        <w:t>,</w:t>
      </w:r>
      <w:r w:rsidR="00883F7D" w:rsidRPr="009975DE">
        <w:rPr>
          <w:rFonts w:ascii="Times New Roman" w:hAnsi="Times New Roman"/>
        </w:rPr>
        <w:t xml:space="preserve"> </w:t>
      </w:r>
      <w:r w:rsidR="007910EF" w:rsidRPr="009975DE">
        <w:rPr>
          <w:rFonts w:ascii="Times New Roman" w:hAnsi="Times New Roman"/>
        </w:rPr>
        <w:t>sums up a widespread feeling</w:t>
      </w:r>
      <w:r w:rsidR="00883F7D" w:rsidRPr="009975DE">
        <w:rPr>
          <w:rFonts w:ascii="Times New Roman" w:hAnsi="Times New Roman"/>
        </w:rPr>
        <w:t xml:space="preserve"> that “the idea of the university is at an end.”</w:t>
      </w:r>
      <w:r w:rsidR="008A1C3A">
        <w:rPr>
          <w:rFonts w:ascii="Times New Roman" w:hAnsi="Times New Roman"/>
        </w:rPr>
        <w:t xml:space="preserve"> But</w:t>
      </w:r>
      <w:r w:rsidR="009975DE" w:rsidRPr="009975DE">
        <w:rPr>
          <w:rFonts w:ascii="Times New Roman" w:hAnsi="Times New Roman"/>
        </w:rPr>
        <w:t xml:space="preserve"> at Seattle University, </w:t>
      </w:r>
      <w:r w:rsidR="008A1C3A">
        <w:rPr>
          <w:rFonts w:ascii="Times New Roman" w:hAnsi="Times New Roman"/>
        </w:rPr>
        <w:t>we aren’t bracking out questions of value, aren’t evading accountability, the need for accounts of how the world came to be the way it is.  And we</w:t>
      </w:r>
      <w:r w:rsidR="009975DE" w:rsidRPr="009975DE">
        <w:rPr>
          <w:rFonts w:ascii="Times New Roman" w:hAnsi="Times New Roman"/>
        </w:rPr>
        <w:t xml:space="preserve"> have new leadership</w:t>
      </w:r>
      <w:r w:rsidR="008A1C3A">
        <w:rPr>
          <w:rFonts w:ascii="Times New Roman" w:hAnsi="Times New Roman"/>
        </w:rPr>
        <w:t xml:space="preserve"> and new directions in leadership</w:t>
      </w:r>
      <w:r w:rsidR="009975DE" w:rsidRPr="009975DE">
        <w:rPr>
          <w:rFonts w:ascii="Times New Roman" w:hAnsi="Times New Roman"/>
        </w:rPr>
        <w:t xml:space="preserve"> in President Penalver and in Provost Martin, and our community is asking what does racial and economic justice demand, and how must this reckoning consider its complex intersection with other coordinates of oppression, gender and sexuality?</w:t>
      </w:r>
      <w:r w:rsidR="008A1C3A">
        <w:rPr>
          <w:rFonts w:ascii="Times New Roman" w:hAnsi="Times New Roman"/>
        </w:rPr>
        <w:t xml:space="preserve"> </w:t>
      </w:r>
      <w:r w:rsidR="009975DE" w:rsidRPr="009975DE">
        <w:rPr>
          <w:rFonts w:ascii="Times New Roman" w:hAnsi="Times New Roman"/>
        </w:rPr>
        <w:t xml:space="preserve">What </w:t>
      </w:r>
      <w:r w:rsidR="008A1C3A">
        <w:rPr>
          <w:rFonts w:ascii="Times New Roman" w:hAnsi="Times New Roman"/>
        </w:rPr>
        <w:t xml:space="preserve">kind of education </w:t>
      </w:r>
      <w:r w:rsidR="009975DE" w:rsidRPr="009975DE">
        <w:rPr>
          <w:rFonts w:ascii="Times New Roman" w:hAnsi="Times New Roman"/>
        </w:rPr>
        <w:t xml:space="preserve">does </w:t>
      </w:r>
      <w:r w:rsidR="008A1C3A">
        <w:rPr>
          <w:rFonts w:ascii="Times New Roman" w:hAnsi="Times New Roman"/>
        </w:rPr>
        <w:t xml:space="preserve">a </w:t>
      </w:r>
      <w:r w:rsidR="009975DE" w:rsidRPr="009975DE">
        <w:rPr>
          <w:rFonts w:ascii="Times New Roman" w:hAnsi="Times New Roman"/>
        </w:rPr>
        <w:t>democracy require?</w:t>
      </w:r>
      <w:r w:rsidR="008A1C3A">
        <w:rPr>
          <w:rFonts w:ascii="Times New Roman" w:hAnsi="Times New Roman"/>
        </w:rPr>
        <w:t xml:space="preserve"> </w:t>
      </w:r>
      <w:r w:rsidR="009975DE" w:rsidRPr="009975DE">
        <w:rPr>
          <w:rFonts w:ascii="Times New Roman" w:hAnsi="Times New Roman"/>
        </w:rPr>
        <w:t>What skills and competencies, what historical, political, and cultural understandings, are necessary to care for our common home?</w:t>
      </w:r>
      <w:r w:rsidR="008A1C3A">
        <w:rPr>
          <w:rFonts w:ascii="Times New Roman" w:hAnsi="Times New Roman"/>
        </w:rPr>
        <w:t xml:space="preserve"> </w:t>
      </w:r>
      <w:r w:rsidR="009975DE" w:rsidRPr="009975DE">
        <w:rPr>
          <w:rFonts w:ascii="Times New Roman" w:hAnsi="Times New Roman"/>
        </w:rPr>
        <w:t>I see us asking the big beautiful questions about technology, ethical questions about its use, philosophical questions about the coevolution of the human with our tools, aesthetic questions about how we know and perceive differently through them.</w:t>
      </w:r>
      <w:r w:rsidR="008A1C3A">
        <w:rPr>
          <w:rFonts w:ascii="Times New Roman" w:hAnsi="Times New Roman"/>
        </w:rPr>
        <w:t xml:space="preserve"> </w:t>
      </w:r>
      <w:r w:rsidR="009975DE" w:rsidRPr="009975DE">
        <w:rPr>
          <w:rFonts w:ascii="Times New Roman" w:hAnsi="Times New Roman"/>
        </w:rPr>
        <w:t xml:space="preserve">I understand what Readings was saying, and I sympathize deeply (don’t we all?) </w:t>
      </w:r>
      <w:r w:rsidR="008A1C3A">
        <w:rPr>
          <w:rFonts w:ascii="Times New Roman" w:hAnsi="Times New Roman"/>
        </w:rPr>
        <w:t xml:space="preserve">with </w:t>
      </w:r>
      <w:r w:rsidR="009975DE" w:rsidRPr="009975DE">
        <w:rPr>
          <w:rFonts w:ascii="Times New Roman" w:hAnsi="Times New Roman"/>
        </w:rPr>
        <w:t>Barnett</w:t>
      </w:r>
      <w:r w:rsidR="008A1C3A">
        <w:rPr>
          <w:rFonts w:ascii="Times New Roman" w:hAnsi="Times New Roman"/>
        </w:rPr>
        <w:t>’s</w:t>
      </w:r>
      <w:r w:rsidR="009975DE" w:rsidRPr="009975DE">
        <w:rPr>
          <w:rFonts w:ascii="Times New Roman" w:hAnsi="Times New Roman"/>
        </w:rPr>
        <w:t xml:space="preserve"> fears.</w:t>
      </w:r>
      <w:r w:rsidR="008A1C3A">
        <w:rPr>
          <w:rFonts w:ascii="Times New Roman" w:hAnsi="Times New Roman"/>
        </w:rPr>
        <w:t xml:space="preserve"> </w:t>
      </w:r>
      <w:r w:rsidR="009975DE" w:rsidRPr="009975DE">
        <w:rPr>
          <w:rFonts w:ascii="Times New Roman" w:hAnsi="Times New Roman"/>
        </w:rPr>
        <w:t>But I feel we are not at an end—quite the opposite.</w:t>
      </w:r>
      <w:r w:rsidR="008A1C3A">
        <w:rPr>
          <w:rFonts w:ascii="Times New Roman" w:hAnsi="Times New Roman"/>
        </w:rPr>
        <w:t xml:space="preserve"> </w:t>
      </w:r>
      <w:r w:rsidR="009975DE" w:rsidRPr="009975DE">
        <w:rPr>
          <w:rFonts w:ascii="Times New Roman" w:hAnsi="Times New Roman"/>
        </w:rPr>
        <w:t xml:space="preserve">My hope for our hoping is that it is not tied to the familiar kinds of narrative about progress and innovation—the apex of history, </w:t>
      </w:r>
      <w:r w:rsidR="008A1C3A">
        <w:rPr>
          <w:rFonts w:ascii="Times New Roman" w:hAnsi="Times New Roman"/>
        </w:rPr>
        <w:t xml:space="preserve">the </w:t>
      </w:r>
      <w:r w:rsidR="009975DE" w:rsidRPr="009975DE">
        <w:rPr>
          <w:rFonts w:ascii="Times New Roman" w:hAnsi="Times New Roman"/>
        </w:rPr>
        <w:t>most developed, achieving past others, swiftly making new things, latching onto new trends, complacently fitting our students into the world</w:t>
      </w:r>
      <w:r w:rsidR="008A1C3A">
        <w:rPr>
          <w:rFonts w:ascii="Times New Roman" w:hAnsi="Times New Roman"/>
        </w:rPr>
        <w:t>—and not contributing to</w:t>
      </w:r>
      <w:r w:rsidR="008A1C3A" w:rsidRPr="008A1C3A">
        <w:rPr>
          <w:rFonts w:ascii="Times New Roman" w:hAnsi="Times New Roman"/>
        </w:rPr>
        <w:t xml:space="preserve"> what the theorist Lauren Berlant called “cruel optimism.”</w:t>
      </w:r>
      <w:r w:rsidR="008A1C3A">
        <w:rPr>
          <w:rFonts w:ascii="Times New Roman" w:hAnsi="Times New Roman"/>
        </w:rPr>
        <w:t xml:space="preserve"> </w:t>
      </w:r>
      <w:r w:rsidR="009975DE" w:rsidRPr="009975DE">
        <w:rPr>
          <w:rFonts w:ascii="Times New Roman" w:hAnsi="Times New Roman"/>
        </w:rPr>
        <w:t xml:space="preserve">My hope is that </w:t>
      </w:r>
      <w:r w:rsidR="009975DE" w:rsidRPr="008A1C3A">
        <w:rPr>
          <w:rFonts w:ascii="Times New Roman" w:hAnsi="Times New Roman"/>
        </w:rPr>
        <w:t>our hope keeps faith</w:t>
      </w:r>
      <w:r w:rsidR="009975DE" w:rsidRPr="009975DE">
        <w:rPr>
          <w:rFonts w:ascii="Times New Roman" w:hAnsi="Times New Roman"/>
        </w:rPr>
        <w:t xml:space="preserve"> with the long game of education, with the vision that the university </w:t>
      </w:r>
      <w:r w:rsidR="00FC6C9C">
        <w:rPr>
          <w:rFonts w:ascii="Times New Roman" w:hAnsi="Times New Roman"/>
        </w:rPr>
        <w:t>doesn’t just</w:t>
      </w:r>
      <w:r w:rsidR="009975DE" w:rsidRPr="009975DE">
        <w:rPr>
          <w:rFonts w:ascii="Times New Roman" w:hAnsi="Times New Roman"/>
        </w:rPr>
        <w:t xml:space="preserve"> make </w:t>
      </w:r>
      <w:r w:rsidR="00FC6C9C">
        <w:rPr>
          <w:rFonts w:ascii="Times New Roman" w:hAnsi="Times New Roman"/>
        </w:rPr>
        <w:t xml:space="preserve">new things but makes new </w:t>
      </w:r>
      <w:r w:rsidR="009975DE" w:rsidRPr="009975DE">
        <w:rPr>
          <w:rFonts w:ascii="Times New Roman" w:hAnsi="Times New Roman"/>
        </w:rPr>
        <w:t>world</w:t>
      </w:r>
      <w:r w:rsidR="00FC6C9C">
        <w:rPr>
          <w:rFonts w:ascii="Times New Roman" w:hAnsi="Times New Roman"/>
        </w:rPr>
        <w:t>s</w:t>
      </w:r>
      <w:r w:rsidR="009975DE" w:rsidRPr="009975DE">
        <w:rPr>
          <w:rFonts w:ascii="Times New Roman" w:hAnsi="Times New Roman"/>
        </w:rPr>
        <w:t xml:space="preserve">, can remake worlds otherwise, </w:t>
      </w:r>
      <w:r w:rsidR="00FC6C9C">
        <w:rPr>
          <w:rFonts w:ascii="Times New Roman" w:hAnsi="Times New Roman"/>
        </w:rPr>
        <w:t xml:space="preserve">and </w:t>
      </w:r>
      <w:r w:rsidR="009975DE" w:rsidRPr="009975DE">
        <w:rPr>
          <w:rFonts w:ascii="Times New Roman" w:hAnsi="Times New Roman"/>
        </w:rPr>
        <w:t>perhaps necessarily must work to unmake worlds too.</w:t>
      </w:r>
    </w:p>
    <w:sectPr w:rsidR="00C82626" w:rsidRPr="009975DE" w:rsidSect="00EB709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E2DAF" w14:textId="77777777" w:rsidR="00357191" w:rsidRDefault="00357191" w:rsidP="00D83DD3">
      <w:r>
        <w:separator/>
      </w:r>
    </w:p>
  </w:endnote>
  <w:endnote w:type="continuationSeparator" w:id="0">
    <w:p w14:paraId="39AA9F9C" w14:textId="77777777" w:rsidR="00357191" w:rsidRDefault="00357191" w:rsidP="00D8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altName w:val="Garamond"/>
    <w:panose1 w:val="020B0604020202020204"/>
    <w:charset w:val="00"/>
    <w:family w:val="roman"/>
    <w:pitch w:val="variable"/>
    <w:sig w:usb0="800000AF" w:usb1="5000205B" w:usb2="00000000" w:usb3="00000000" w:csb0="0000009B"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1899" w14:textId="77777777" w:rsidR="00357191" w:rsidRDefault="00357191" w:rsidP="00D83DD3">
      <w:r>
        <w:separator/>
      </w:r>
    </w:p>
  </w:footnote>
  <w:footnote w:type="continuationSeparator" w:id="0">
    <w:p w14:paraId="0E8793C3" w14:textId="77777777" w:rsidR="00357191" w:rsidRDefault="00357191" w:rsidP="00D83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DD3"/>
    <w:rsid w:val="000B4334"/>
    <w:rsid w:val="000D4383"/>
    <w:rsid w:val="00120F82"/>
    <w:rsid w:val="00157B53"/>
    <w:rsid w:val="001972FD"/>
    <w:rsid w:val="001C33F1"/>
    <w:rsid w:val="00357191"/>
    <w:rsid w:val="00393D06"/>
    <w:rsid w:val="0046220D"/>
    <w:rsid w:val="00556683"/>
    <w:rsid w:val="00564215"/>
    <w:rsid w:val="00577024"/>
    <w:rsid w:val="00682649"/>
    <w:rsid w:val="006B2C1C"/>
    <w:rsid w:val="007910EF"/>
    <w:rsid w:val="00830ED5"/>
    <w:rsid w:val="00883F7D"/>
    <w:rsid w:val="008A1C3A"/>
    <w:rsid w:val="008C3982"/>
    <w:rsid w:val="008E1481"/>
    <w:rsid w:val="00965AAC"/>
    <w:rsid w:val="009822A6"/>
    <w:rsid w:val="009975DE"/>
    <w:rsid w:val="009A37E9"/>
    <w:rsid w:val="009E5B24"/>
    <w:rsid w:val="009F6650"/>
    <w:rsid w:val="00B05089"/>
    <w:rsid w:val="00BD3A60"/>
    <w:rsid w:val="00C3777C"/>
    <w:rsid w:val="00C82626"/>
    <w:rsid w:val="00CF0BDE"/>
    <w:rsid w:val="00D352D7"/>
    <w:rsid w:val="00D83DD3"/>
    <w:rsid w:val="00E20F3E"/>
    <w:rsid w:val="00E215AC"/>
    <w:rsid w:val="00E814DA"/>
    <w:rsid w:val="00EA6795"/>
    <w:rsid w:val="00EB7097"/>
    <w:rsid w:val="00ED4075"/>
    <w:rsid w:val="00F07977"/>
    <w:rsid w:val="00F40FBC"/>
    <w:rsid w:val="00F74F3A"/>
    <w:rsid w:val="00FC18F0"/>
    <w:rsid w:val="00FC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76ACA"/>
  <w15:chartTrackingRefBased/>
  <w15:docId w15:val="{B0454554-9444-41D1-8C95-DD5E8AE6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D3"/>
    <w:pPr>
      <w:spacing w:after="0" w:line="240" w:lineRule="auto"/>
    </w:pPr>
    <w:rPr>
      <w:rFonts w:ascii="Adobe Garamond Pro" w:hAnsi="Adobe Garamond Pro"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DD3"/>
    <w:pPr>
      <w:tabs>
        <w:tab w:val="center" w:pos="4680"/>
        <w:tab w:val="right" w:pos="9360"/>
      </w:tabs>
    </w:pPr>
  </w:style>
  <w:style w:type="character" w:customStyle="1" w:styleId="HeaderChar">
    <w:name w:val="Header Char"/>
    <w:basedOn w:val="DefaultParagraphFont"/>
    <w:link w:val="Header"/>
    <w:uiPriority w:val="99"/>
    <w:rsid w:val="00D83DD3"/>
    <w:rPr>
      <w:rFonts w:ascii="Adobe Garamond Pro" w:hAnsi="Adobe Garamond Pro" w:cs="Times New Roman"/>
      <w:sz w:val="24"/>
      <w:szCs w:val="24"/>
    </w:rPr>
  </w:style>
  <w:style w:type="paragraph" w:styleId="Footer">
    <w:name w:val="footer"/>
    <w:basedOn w:val="Normal"/>
    <w:link w:val="FooterChar"/>
    <w:uiPriority w:val="99"/>
    <w:unhideWhenUsed/>
    <w:rsid w:val="00D83DD3"/>
    <w:pPr>
      <w:tabs>
        <w:tab w:val="center" w:pos="4680"/>
        <w:tab w:val="right" w:pos="9360"/>
      </w:tabs>
    </w:pPr>
  </w:style>
  <w:style w:type="character" w:customStyle="1" w:styleId="FooterChar">
    <w:name w:val="Footer Char"/>
    <w:basedOn w:val="DefaultParagraphFont"/>
    <w:link w:val="Footer"/>
    <w:uiPriority w:val="99"/>
    <w:rsid w:val="00D83DD3"/>
    <w:rPr>
      <w:rFonts w:ascii="Adobe Garamond Pro" w:hAnsi="Adobe Garamond Pro" w:cs="Times New Roman"/>
      <w:sz w:val="24"/>
      <w:szCs w:val="24"/>
    </w:rPr>
  </w:style>
  <w:style w:type="paragraph" w:styleId="FootnoteText">
    <w:name w:val="footnote text"/>
    <w:basedOn w:val="Normal"/>
    <w:link w:val="FootnoteTextChar"/>
    <w:uiPriority w:val="99"/>
    <w:semiHidden/>
    <w:unhideWhenUsed/>
    <w:rsid w:val="00965AAC"/>
    <w:rPr>
      <w:sz w:val="20"/>
      <w:szCs w:val="20"/>
    </w:rPr>
  </w:style>
  <w:style w:type="character" w:customStyle="1" w:styleId="FootnoteTextChar">
    <w:name w:val="Footnote Text Char"/>
    <w:basedOn w:val="DefaultParagraphFont"/>
    <w:link w:val="FootnoteText"/>
    <w:uiPriority w:val="99"/>
    <w:semiHidden/>
    <w:rsid w:val="00965AAC"/>
    <w:rPr>
      <w:rFonts w:ascii="Adobe Garamond Pro" w:hAnsi="Adobe Garamond Pro" w:cs="Times New Roman"/>
      <w:sz w:val="20"/>
      <w:szCs w:val="20"/>
    </w:rPr>
  </w:style>
  <w:style w:type="character" w:styleId="FootnoteReference">
    <w:name w:val="footnote reference"/>
    <w:basedOn w:val="DefaultParagraphFont"/>
    <w:uiPriority w:val="99"/>
    <w:semiHidden/>
    <w:unhideWhenUsed/>
    <w:rsid w:val="00965AAC"/>
    <w:rPr>
      <w:vertAlign w:val="superscript"/>
    </w:rPr>
  </w:style>
  <w:style w:type="paragraph" w:styleId="EndnoteText">
    <w:name w:val="endnote text"/>
    <w:basedOn w:val="Normal"/>
    <w:link w:val="EndnoteTextChar"/>
    <w:uiPriority w:val="99"/>
    <w:semiHidden/>
    <w:unhideWhenUsed/>
    <w:rsid w:val="009975DE"/>
    <w:rPr>
      <w:sz w:val="20"/>
      <w:szCs w:val="20"/>
    </w:rPr>
  </w:style>
  <w:style w:type="character" w:customStyle="1" w:styleId="EndnoteTextChar">
    <w:name w:val="Endnote Text Char"/>
    <w:basedOn w:val="DefaultParagraphFont"/>
    <w:link w:val="EndnoteText"/>
    <w:uiPriority w:val="99"/>
    <w:semiHidden/>
    <w:rsid w:val="009975DE"/>
    <w:rPr>
      <w:rFonts w:ascii="Adobe Garamond Pro" w:hAnsi="Adobe Garamond Pro" w:cs="Times New Roman"/>
      <w:sz w:val="20"/>
      <w:szCs w:val="20"/>
    </w:rPr>
  </w:style>
  <w:style w:type="character" w:styleId="EndnoteReference">
    <w:name w:val="endnote reference"/>
    <w:basedOn w:val="DefaultParagraphFont"/>
    <w:uiPriority w:val="99"/>
    <w:semiHidden/>
    <w:unhideWhenUsed/>
    <w:rsid w:val="009975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7B8D44B300E44A8C57E4588CF33048" ma:contentTypeVersion="12" ma:contentTypeDescription="Create a new document." ma:contentTypeScope="" ma:versionID="f7bc39a6d2aa48cc33fbd1584220bdb4">
  <xsd:schema xmlns:xsd="http://www.w3.org/2001/XMLSchema" xmlns:xs="http://www.w3.org/2001/XMLSchema" xmlns:p="http://schemas.microsoft.com/office/2006/metadata/properties" xmlns:ns2="b591a2c2-6991-4ddd-81b8-3029ba29be44" xmlns:ns3="b43d355d-8d3a-4ce8-8922-d86966104345" targetNamespace="http://schemas.microsoft.com/office/2006/metadata/properties" ma:root="true" ma:fieldsID="4989b5439149c6cafe237040673457b4" ns2:_="" ns3:_="">
    <xsd:import namespace="b591a2c2-6991-4ddd-81b8-3029ba29be44"/>
    <xsd:import namespace="b43d355d-8d3a-4ce8-8922-d869661043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1a2c2-6991-4ddd-81b8-3029ba29b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d355d-8d3a-4ce8-8922-d869661043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E55F6-472C-49A5-83F3-C46B4DBD6961}">
  <ds:schemaRefs>
    <ds:schemaRef ds:uri="http://schemas.openxmlformats.org/officeDocument/2006/bibliography"/>
  </ds:schemaRefs>
</ds:datastoreItem>
</file>

<file path=customXml/itemProps2.xml><?xml version="1.0" encoding="utf-8"?>
<ds:datastoreItem xmlns:ds="http://schemas.openxmlformats.org/officeDocument/2006/customXml" ds:itemID="{7ABBC8B1-6488-4741-883F-EB0DF3767F1D}"/>
</file>

<file path=customXml/itemProps3.xml><?xml version="1.0" encoding="utf-8"?>
<ds:datastoreItem xmlns:ds="http://schemas.openxmlformats.org/officeDocument/2006/customXml" ds:itemID="{24146815-AA47-4D50-BFC6-F2E284B7BDB8}"/>
</file>

<file path=customXml/itemProps4.xml><?xml version="1.0" encoding="utf-8"?>
<ds:datastoreItem xmlns:ds="http://schemas.openxmlformats.org/officeDocument/2006/customXml" ds:itemID="{019526B6-0A77-4FD4-98DC-30F869C1F141}"/>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3518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tungc</dc:creator>
  <cp:keywords/>
  <dc:description/>
  <cp:lastModifiedBy>Tilghman-Havens, Jennifer</cp:lastModifiedBy>
  <cp:revision>2</cp:revision>
  <dcterms:created xsi:type="dcterms:W3CDTF">2022-04-15T00:08:00Z</dcterms:created>
  <dcterms:modified xsi:type="dcterms:W3CDTF">2022-04-15T00:08:00Z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0x010100437B8D44B300E44A8C57E4588CF33048</vt:lpwstr>
  </property>
</Properties>
</file>